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7C" w:rsidRDefault="00EC1D7C" w:rsidP="00EC1D7C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EC1D7C" w:rsidRPr="00811B8D" w:rsidRDefault="00EC1D7C" w:rsidP="00EC1D7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Техническое задание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 xml:space="preserve">Основание для проведения: Проект ГКПЗ на 2014 год 2.2.15 "Услуги пожарной и вневедомственной охраны" 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Наименование закупки: </w:t>
      </w:r>
      <w:r w:rsidRPr="00811B8D">
        <w:rPr>
          <w:rFonts w:eastAsia="Calibri"/>
          <w:sz w:val="22"/>
          <w:szCs w:val="22"/>
          <w:lang w:eastAsia="en-US"/>
        </w:rPr>
        <w:t xml:space="preserve"> оказание услуг по охране помещений и ТМЦ в г. Асино </w:t>
      </w:r>
      <w:r>
        <w:rPr>
          <w:rFonts w:eastAsia="Calibri"/>
          <w:sz w:val="22"/>
          <w:szCs w:val="22"/>
          <w:lang w:eastAsia="en-US"/>
        </w:rPr>
        <w:t>в</w:t>
      </w:r>
      <w:r w:rsidRPr="00811B8D">
        <w:rPr>
          <w:rFonts w:eastAsia="Calibri"/>
          <w:sz w:val="22"/>
          <w:szCs w:val="22"/>
          <w:lang w:eastAsia="en-US"/>
        </w:rPr>
        <w:t xml:space="preserve"> 2014г.</w:t>
      </w:r>
    </w:p>
    <w:p w:rsidR="00EC1D7C" w:rsidRPr="00811B8D" w:rsidRDefault="00EC1D7C" w:rsidP="00EC1D7C">
      <w:pPr>
        <w:spacing w:line="276" w:lineRule="auto"/>
        <w:ind w:left="-567" w:firstLine="1275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Начальная (предельная) стоимость оказываемых услуг 349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11B8D">
        <w:rPr>
          <w:rFonts w:eastAsia="Calibri"/>
          <w:sz w:val="22"/>
          <w:szCs w:val="22"/>
          <w:lang w:eastAsia="en-US"/>
        </w:rPr>
        <w:t>490,00 (триста сорок девять тысяч четыреста девяносто)  рубля без НДС.</w:t>
      </w:r>
    </w:p>
    <w:p w:rsidR="00EC1D7C" w:rsidRDefault="00EC1D7C" w:rsidP="00EC1D7C">
      <w:pPr>
        <w:numPr>
          <w:ilvl w:val="0"/>
          <w:numId w:val="1"/>
        </w:numPr>
        <w:jc w:val="center"/>
        <w:rPr>
          <w:rFonts w:eastAsia="Calibri"/>
          <w:b/>
          <w:sz w:val="22"/>
          <w:szCs w:val="22"/>
          <w:lang w:eastAsia="en-US"/>
        </w:rPr>
      </w:pPr>
      <w:r w:rsidRPr="00811B8D">
        <w:rPr>
          <w:rFonts w:eastAsia="Calibri"/>
          <w:b/>
          <w:sz w:val="22"/>
          <w:szCs w:val="22"/>
          <w:lang w:eastAsia="en-US"/>
        </w:rPr>
        <w:t>Общие требования:</w:t>
      </w:r>
    </w:p>
    <w:p w:rsidR="00EC1D7C" w:rsidRPr="00784669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84669">
        <w:rPr>
          <w:rFonts w:eastAsia="Calibri"/>
          <w:sz w:val="22"/>
          <w:szCs w:val="22"/>
          <w:lang w:eastAsia="en-US"/>
        </w:rPr>
        <w:t>Обеспечение охраны помещений, имущества, оборудования и м</w:t>
      </w:r>
      <w:r>
        <w:rPr>
          <w:rFonts w:eastAsia="Calibri"/>
          <w:sz w:val="22"/>
          <w:szCs w:val="22"/>
          <w:lang w:eastAsia="en-US"/>
        </w:rPr>
        <w:t>атериальных ценностей</w:t>
      </w:r>
      <w:r w:rsidRPr="00784669">
        <w:rPr>
          <w:rFonts w:eastAsia="Calibri"/>
          <w:sz w:val="22"/>
          <w:szCs w:val="22"/>
          <w:lang w:eastAsia="en-US"/>
        </w:rPr>
        <w:t>.</w:t>
      </w:r>
    </w:p>
    <w:p w:rsidR="00EC1D7C" w:rsidRPr="00784669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84669">
        <w:rPr>
          <w:rFonts w:eastAsia="Calibri"/>
          <w:sz w:val="22"/>
          <w:szCs w:val="22"/>
          <w:lang w:eastAsia="en-US"/>
        </w:rPr>
        <w:t xml:space="preserve">Охрана объектов </w:t>
      </w:r>
      <w:r>
        <w:rPr>
          <w:rFonts w:eastAsia="Calibri"/>
          <w:sz w:val="22"/>
          <w:szCs w:val="22"/>
          <w:lang w:eastAsia="en-US"/>
        </w:rPr>
        <w:t>должна осуществля</w:t>
      </w:r>
      <w:r w:rsidRPr="00784669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>ь</w:t>
      </w:r>
      <w:r w:rsidRPr="00784669">
        <w:rPr>
          <w:rFonts w:eastAsia="Calibri"/>
          <w:sz w:val="22"/>
          <w:szCs w:val="22"/>
          <w:lang w:eastAsia="en-US"/>
        </w:rPr>
        <w:t>ся с помощью</w:t>
      </w:r>
      <w:r>
        <w:rPr>
          <w:rFonts w:eastAsia="Calibri"/>
          <w:sz w:val="22"/>
          <w:szCs w:val="22"/>
          <w:lang w:eastAsia="en-US"/>
        </w:rPr>
        <w:t xml:space="preserve"> электронных средств оповещения, тревожной кнопки</w:t>
      </w:r>
      <w:r w:rsidRPr="00784669">
        <w:rPr>
          <w:rFonts w:eastAsia="Calibri"/>
          <w:sz w:val="22"/>
          <w:szCs w:val="22"/>
          <w:lang w:eastAsia="en-US"/>
        </w:rPr>
        <w:t>, электронных  датчиков расположенных внутри объектов.</w:t>
      </w:r>
    </w:p>
    <w:p w:rsidR="00EC1D7C" w:rsidRPr="00784669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84669">
        <w:rPr>
          <w:rFonts w:eastAsia="Calibri"/>
          <w:sz w:val="22"/>
          <w:szCs w:val="22"/>
          <w:lang w:eastAsia="en-US"/>
        </w:rPr>
        <w:t xml:space="preserve">Охрана объектов с помощью тревожной кнопки </w:t>
      </w:r>
      <w:r>
        <w:rPr>
          <w:rFonts w:eastAsia="Calibri"/>
          <w:sz w:val="22"/>
          <w:szCs w:val="22"/>
          <w:lang w:eastAsia="en-US"/>
        </w:rPr>
        <w:t>должна осуществля</w:t>
      </w:r>
      <w:r w:rsidRPr="00784669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>ь</w:t>
      </w:r>
      <w:r w:rsidRPr="00784669">
        <w:rPr>
          <w:rFonts w:eastAsia="Calibri"/>
          <w:sz w:val="22"/>
          <w:szCs w:val="22"/>
          <w:lang w:eastAsia="en-US"/>
        </w:rPr>
        <w:t>ся ежедневно круглосуточно.</w:t>
      </w:r>
    </w:p>
    <w:p w:rsidR="00EC1D7C" w:rsidRPr="00784669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84669">
        <w:rPr>
          <w:rFonts w:eastAsia="Calibri"/>
          <w:sz w:val="22"/>
          <w:szCs w:val="22"/>
          <w:lang w:eastAsia="en-US"/>
        </w:rPr>
        <w:t xml:space="preserve">Охрана объектов с помощью электронных средств внутри объектов </w:t>
      </w:r>
      <w:r>
        <w:rPr>
          <w:rFonts w:eastAsia="Calibri"/>
          <w:sz w:val="22"/>
          <w:szCs w:val="22"/>
          <w:lang w:eastAsia="en-US"/>
        </w:rPr>
        <w:t>должна осуществля</w:t>
      </w:r>
      <w:r w:rsidRPr="00784669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>ь</w:t>
      </w:r>
      <w:r w:rsidRPr="00784669">
        <w:rPr>
          <w:rFonts w:eastAsia="Calibri"/>
          <w:sz w:val="22"/>
          <w:szCs w:val="22"/>
          <w:lang w:eastAsia="en-US"/>
        </w:rPr>
        <w:t xml:space="preserve">ся: после фактической сдачи объектов на пульт </w:t>
      </w:r>
      <w:r>
        <w:rPr>
          <w:rFonts w:eastAsia="Calibri"/>
          <w:sz w:val="22"/>
          <w:szCs w:val="22"/>
          <w:lang w:eastAsia="en-US"/>
        </w:rPr>
        <w:t>охраны</w:t>
      </w:r>
      <w:r w:rsidRPr="00784669">
        <w:rPr>
          <w:rFonts w:eastAsia="Calibri"/>
          <w:sz w:val="22"/>
          <w:szCs w:val="22"/>
          <w:lang w:eastAsia="en-US"/>
        </w:rPr>
        <w:t>.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Оплата услуг осуществляется в форме безналичного расчета путем перечисления денежных средств на расчетный счет  Исполнителя до 10 (десятого) числа месяца следующего за месяцем, в котором были оказаны услуги.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 xml:space="preserve">- Услуги должны оказываться в полном объеме и с надлежащим качеством. Исполнитель несет ответственность за качественное выполнение возложенных на него работ, за соблюдение правил охраны труда и техники безопасности. </w:t>
      </w:r>
    </w:p>
    <w:p w:rsidR="00EC1D7C" w:rsidRPr="00811B8D" w:rsidRDefault="00EC1D7C" w:rsidP="00EC1D7C">
      <w:pPr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11B8D">
        <w:rPr>
          <w:rFonts w:eastAsia="Calibri"/>
          <w:b/>
          <w:sz w:val="22"/>
          <w:szCs w:val="22"/>
          <w:lang w:eastAsia="en-US"/>
        </w:rPr>
        <w:t>Требования к оказанию услуг: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График оказания услуг: организация и осуществление ежедневной (включая выходные и праздничные дни) охраны объектов с использованием специальных средств</w:t>
      </w:r>
      <w:proofErr w:type="gramStart"/>
      <w:r w:rsidRPr="00811B8D">
        <w:rPr>
          <w:rFonts w:eastAsia="Calibri"/>
          <w:sz w:val="22"/>
          <w:szCs w:val="22"/>
          <w:lang w:eastAsia="en-US"/>
        </w:rPr>
        <w:t>.;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proofErr w:type="gramEnd"/>
      <w:r w:rsidRPr="00811B8D">
        <w:rPr>
          <w:rFonts w:eastAsia="Calibri"/>
          <w:sz w:val="22"/>
          <w:szCs w:val="22"/>
          <w:lang w:eastAsia="en-US"/>
        </w:rPr>
        <w:t>- Пультовая охрана: по адресу: г. Асино, ул. Ленина, 10 в рабочие дни,  выходные  и праздничные дни круглосуточно;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 Содержать электронные средства охраны в исправном работоспособном состоянии;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Качественно выполнять работы по техническому обслуживанию электронных средств охраны (ЭСО);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Своевременно в случае необходимости осуществлять ремонт электронных средств охраны (ЭСО);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Оперативно реагировать на вызовы Заказчика при обнаружении им неисправности в ЭСО;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Осуществлять согласованные с Заказчиком мероприятия по внедрению в охрану новых инженерно-технических средств охранно-пожарной и тревожной сигнализации отечественного и зарубежного производства;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При проникновении на объекты посторонних лиц, а также в случае обнаружения признаков проникновения на объекты, сообщать о данных фактах в дежурную часть милиции и Заказчику. Принимать первичные меры по задержанию лиц, проникших на объекты. До прибытия оперативно-следственной группы органа полиции, представителей Заказчика и Охраны обеспечивать неприкосновенность места происшествия; требования по оформлению отчетности;</w:t>
      </w:r>
    </w:p>
    <w:p w:rsidR="00EC1D7C" w:rsidRPr="00935944" w:rsidRDefault="00EC1D7C" w:rsidP="00EC1D7C">
      <w:pPr>
        <w:tabs>
          <w:tab w:val="left" w:pos="0"/>
        </w:tabs>
        <w:spacing w:line="276" w:lineRule="auto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935944">
        <w:rPr>
          <w:rFonts w:eastAsia="Calibri"/>
          <w:b/>
          <w:sz w:val="22"/>
          <w:szCs w:val="22"/>
          <w:lang w:eastAsia="en-US"/>
        </w:rPr>
        <w:t>3.</w:t>
      </w:r>
      <w:r w:rsidRPr="00935944">
        <w:rPr>
          <w:rFonts w:eastAsia="Calibri"/>
          <w:b/>
          <w:sz w:val="22"/>
          <w:szCs w:val="22"/>
          <w:lang w:eastAsia="en-US"/>
        </w:rPr>
        <w:tab/>
        <w:t>Требования к Участникам: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Экипировать своих сотрудников согласно действующим нормам и особенностям охраны, наличие у сотрудников Исполнителя удостоверений частного охранника с обязательным трудоустройством;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Обеспеченность материально-техническими ресурсами: наличие достаточного количества специальных средств (газ (удар), палка резиновая (ПР-73), наручники), сре</w:t>
      </w:r>
      <w:proofErr w:type="gramStart"/>
      <w:r w:rsidRPr="00811B8D">
        <w:rPr>
          <w:rFonts w:eastAsia="Calibri"/>
          <w:sz w:val="22"/>
          <w:szCs w:val="22"/>
          <w:lang w:eastAsia="en-US"/>
        </w:rPr>
        <w:t>дств св</w:t>
      </w:r>
      <w:proofErr w:type="gramEnd"/>
      <w:r w:rsidRPr="00811B8D">
        <w:rPr>
          <w:rFonts w:eastAsia="Calibri"/>
          <w:sz w:val="22"/>
          <w:szCs w:val="22"/>
          <w:lang w:eastAsia="en-US"/>
        </w:rPr>
        <w:t>язи и          автотранспорта, единая униформа для всех сотрудников Исполнителя;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Опыт и репутация: наличие опыта оказания охранных услуг не менее 5 (пяти) лет;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- Лицензии: наличие действующей лицензии на право охранной деятельности</w:t>
      </w:r>
    </w:p>
    <w:p w:rsidR="00EC1D7C" w:rsidRPr="00784669" w:rsidRDefault="00EC1D7C" w:rsidP="00EC1D7C">
      <w:pPr>
        <w:tabs>
          <w:tab w:val="left" w:pos="0"/>
        </w:tabs>
        <w:spacing w:line="276" w:lineRule="auto"/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r w:rsidRPr="00784669">
        <w:rPr>
          <w:rFonts w:eastAsia="Calibri"/>
          <w:b/>
          <w:sz w:val="22"/>
          <w:szCs w:val="22"/>
          <w:lang w:eastAsia="en-US"/>
        </w:rPr>
        <w:lastRenderedPageBreak/>
        <w:t>4.</w:t>
      </w:r>
      <w:r w:rsidRPr="00784669">
        <w:rPr>
          <w:rFonts w:eastAsia="Calibri"/>
          <w:b/>
          <w:sz w:val="22"/>
          <w:szCs w:val="22"/>
          <w:lang w:eastAsia="en-US"/>
        </w:rPr>
        <w:tab/>
        <w:t>График оказания услуг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Нач</w:t>
      </w:r>
      <w:r>
        <w:rPr>
          <w:rFonts w:eastAsia="Calibri"/>
          <w:sz w:val="22"/>
          <w:szCs w:val="22"/>
          <w:lang w:eastAsia="en-US"/>
        </w:rPr>
        <w:t>ало оказания услуг: «01» января</w:t>
      </w:r>
      <w:r w:rsidRPr="00811B8D">
        <w:rPr>
          <w:rFonts w:eastAsia="Calibri"/>
          <w:sz w:val="22"/>
          <w:szCs w:val="22"/>
          <w:lang w:eastAsia="en-US"/>
        </w:rPr>
        <w:t xml:space="preserve"> 2014г.</w:t>
      </w: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>Окончание оказания услуг: «31» декабря 2014 г.</w:t>
      </w:r>
    </w:p>
    <w:p w:rsidR="00EC1D7C" w:rsidRPr="00784669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C1D7C" w:rsidRPr="00811B8D" w:rsidRDefault="00EC1D7C" w:rsidP="00EC1D7C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11B8D">
        <w:rPr>
          <w:rFonts w:eastAsia="Calibri"/>
          <w:sz w:val="22"/>
          <w:szCs w:val="22"/>
          <w:lang w:eastAsia="en-US"/>
        </w:rPr>
        <w:t xml:space="preserve">По всем вопросам, касающихся технического задания, обращаться к начальнику отдела экономической безопасности Соловьеву Владимиру Николаевичу, </w:t>
      </w:r>
      <w:proofErr w:type="gramStart"/>
      <w:r w:rsidRPr="00811B8D">
        <w:rPr>
          <w:rFonts w:eastAsia="Calibri"/>
          <w:sz w:val="22"/>
          <w:szCs w:val="22"/>
          <w:lang w:eastAsia="en-US"/>
        </w:rPr>
        <w:t>по</w:t>
      </w:r>
      <w:proofErr w:type="gramEnd"/>
      <w:r w:rsidRPr="00811B8D">
        <w:rPr>
          <w:rFonts w:eastAsia="Calibri"/>
          <w:sz w:val="22"/>
          <w:szCs w:val="22"/>
          <w:lang w:eastAsia="en-US"/>
        </w:rPr>
        <w:t xml:space="preserve"> тел: (3822) 48-47-01, soloviev@ensb.tomsk.ru.</w:t>
      </w:r>
    </w:p>
    <w:p w:rsidR="0070355D" w:rsidRDefault="0070355D">
      <w:bookmarkStart w:id="0" w:name="_GoBack"/>
      <w:bookmarkEnd w:id="0"/>
    </w:p>
    <w:sectPr w:rsidR="007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1A0"/>
    <w:multiLevelType w:val="hybridMultilevel"/>
    <w:tmpl w:val="39A4B930"/>
    <w:lvl w:ilvl="0" w:tplc="3136488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7C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1D7C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C1D7C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C1D7C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2013-12-27T10:16:00Z</dcterms:created>
  <dcterms:modified xsi:type="dcterms:W3CDTF">2013-12-27T10:17:00Z</dcterms:modified>
</cp:coreProperties>
</file>